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 xml:space="preserve">20 </w:t>
      </w:r>
      <w:r>
        <w:rPr>
          <w:rFonts w:ascii="Times New Roman" w:eastAsia="Times New Roman" w:hAnsi="Times New Roman" w:cs="Times New Roman"/>
        </w:rPr>
        <w:t xml:space="preserve">апреля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2</w:t>
      </w:r>
      <w:r>
        <w:rPr>
          <w:rFonts w:ascii="Times New Roman" w:eastAsia="Times New Roman" w:hAnsi="Times New Roman" w:cs="Times New Roman"/>
        </w:rPr>
        <w:t xml:space="preserve"> Нефтеюганского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</w:rPr>
        <w:t>Е.А. Таскаева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Скидан Романа Владимировича, </w:t>
      </w:r>
      <w:r>
        <w:rPr>
          <w:rStyle w:val="cat-ExternalSystemDefinedgrp-23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20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имеющего регистрации, проживающего по адресу: </w:t>
      </w:r>
      <w:r>
        <w:rPr>
          <w:rStyle w:val="cat-UserDefinedgrp-25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19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2rplc-14"/>
          <w:rFonts w:ascii="Times New Roman" w:eastAsia="Times New Roman" w:hAnsi="Times New Roman" w:cs="Times New Roman"/>
        </w:rPr>
        <w:t>...</w:t>
      </w:r>
      <w:r>
        <w:rPr>
          <w:rStyle w:val="cat-ExternalSystemDefinedgrp-24rplc-15"/>
          <w:rFonts w:ascii="Times New Roman" w:eastAsia="Times New Roman" w:hAnsi="Times New Roman" w:cs="Times New Roman"/>
        </w:rPr>
        <w:t>...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widowControl w:val="0"/>
        <w:spacing w:before="0" w:after="0"/>
        <w:ind w:firstLine="567"/>
        <w:jc w:val="both"/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Скидан Р.В.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проживающий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25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административный штраф в сумме 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административного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19.24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врученного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 xml:space="preserve"> признал событие и вину в совершении административного правонарушения, инвалидом 1 и 2 группы не является.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>, 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подписью</w:t>
      </w:r>
      <w:r>
        <w:rPr>
          <w:rFonts w:ascii="Times New Roman" w:eastAsia="Times New Roman" w:hAnsi="Times New Roman" w:cs="Times New Roman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права разъяснены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УУП </w:t>
      </w:r>
      <w:r>
        <w:rPr>
          <w:rFonts w:ascii="Times New Roman" w:eastAsia="Times New Roman" w:hAnsi="Times New Roman" w:cs="Times New Roman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</w:rPr>
        <w:t>19.04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 xml:space="preserve"> о согласии с нарушением;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протоколом о доставлении (принудительном препровождении) лица в служебное помещ</w:t>
      </w:r>
      <w:r>
        <w:rPr>
          <w:rFonts w:ascii="Times New Roman" w:eastAsia="Times New Roman" w:hAnsi="Times New Roman" w:cs="Times New Roman"/>
        </w:rPr>
        <w:t>ение органа внутренних дел от 19.04</w:t>
      </w:r>
      <w:r>
        <w:rPr>
          <w:rFonts w:ascii="Times New Roman" w:eastAsia="Times New Roman" w:hAnsi="Times New Roman" w:cs="Times New Roman"/>
        </w:rPr>
        <w:t>.2024 года;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протоколом об а</w:t>
      </w:r>
      <w:r>
        <w:rPr>
          <w:rFonts w:ascii="Times New Roman" w:eastAsia="Times New Roman" w:hAnsi="Times New Roman" w:cs="Times New Roman"/>
        </w:rPr>
        <w:t>дминистративном задержании от 19</w:t>
      </w:r>
      <w:r>
        <w:rPr>
          <w:rFonts w:ascii="Times New Roman" w:eastAsia="Times New Roman" w:hAnsi="Times New Roman" w:cs="Times New Roman"/>
        </w:rPr>
        <w:t xml:space="preserve">.04.2024 года, согласно которому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 xml:space="preserve"> был доставлен в дежурную часть У</w:t>
      </w:r>
      <w:r>
        <w:rPr>
          <w:rFonts w:ascii="Times New Roman" w:eastAsia="Times New Roman" w:hAnsi="Times New Roman" w:cs="Times New Roman"/>
        </w:rPr>
        <w:t>МВД-ОМВД по гор. Нефтеюганску 19.04.2024 года в 16 час. 10</w:t>
      </w:r>
      <w:r>
        <w:rPr>
          <w:rFonts w:ascii="Times New Roman" w:eastAsia="Times New Roman" w:hAnsi="Times New Roman" w:cs="Times New Roman"/>
        </w:rPr>
        <w:t xml:space="preserve"> мин.,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</w:t>
      </w:r>
      <w:r>
        <w:rPr>
          <w:rStyle w:val="cat-UserDefinedgrp-28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11.01.2024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подвергнут административному</w:t>
      </w:r>
      <w:r>
        <w:rPr>
          <w:rFonts w:ascii="Times New Roman" w:eastAsia="Times New Roman" w:hAnsi="Times New Roman" w:cs="Times New Roman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справкой на физическое лицо</w:t>
      </w:r>
      <w:r>
        <w:rPr>
          <w:rFonts w:ascii="Times New Roman" w:eastAsia="Times New Roman" w:hAnsi="Times New Roman" w:cs="Times New Roman"/>
        </w:rPr>
        <w:t xml:space="preserve">, согласно которой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 xml:space="preserve"> неоднократно привлекался к административной ответственности по гл. 20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</w:t>
      </w:r>
      <w:r>
        <w:rPr>
          <w:rFonts w:ascii="Times New Roman" w:eastAsia="Times New Roman" w:hAnsi="Times New Roman" w:cs="Times New Roman"/>
        </w:rPr>
        <w:t>оответствии со ст. 32.2 КоАП РФ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</w:t>
      </w:r>
      <w:r>
        <w:rPr>
          <w:rFonts w:ascii="Times New Roman" w:eastAsia="Times New Roman" w:hAnsi="Times New Roman" w:cs="Times New Roman"/>
        </w:rPr>
        <w:t>административной ответственности, в банк.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являлось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Скидан Р.В.</w:t>
      </w:r>
      <w:r>
        <w:rPr>
          <w:rFonts w:ascii="Times New Roman" w:eastAsia="Times New Roman" w:hAnsi="Times New Roman" w:cs="Times New Roman"/>
        </w:rPr>
        <w:t>,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</w:pPr>
    </w:p>
    <w:p>
      <w:pPr>
        <w:widowControl w:val="0"/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ПОСТАНОВИЛ: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Скидан Романа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</w:t>
      </w:r>
      <w:r>
        <w:rPr>
          <w:rFonts w:ascii="Times New Roman" w:eastAsia="Times New Roman" w:hAnsi="Times New Roman" w:cs="Times New Roman"/>
        </w:rPr>
        <w:t xml:space="preserve">ного ареста </w:t>
      </w:r>
      <w:r>
        <w:rPr>
          <w:rFonts w:ascii="Times New Roman" w:eastAsia="Times New Roman" w:hAnsi="Times New Roman" w:cs="Times New Roman"/>
        </w:rPr>
        <w:t xml:space="preserve">на срок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десять) суток.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</w:rPr>
        <w:t>19.04.2024</w:t>
      </w:r>
      <w:r>
        <w:rPr>
          <w:rFonts w:ascii="Times New Roman" w:eastAsia="Times New Roman" w:hAnsi="Times New Roman" w:cs="Times New Roman"/>
        </w:rPr>
        <w:t xml:space="preserve"> года с </w:t>
      </w:r>
      <w:r>
        <w:rPr>
          <w:rFonts w:ascii="Times New Roman" w:eastAsia="Times New Roman" w:hAnsi="Times New Roman" w:cs="Times New Roman"/>
        </w:rPr>
        <w:t>16 час. 10</w:t>
      </w:r>
      <w:r>
        <w:rPr>
          <w:rFonts w:ascii="Times New Roman" w:eastAsia="Times New Roman" w:hAnsi="Times New Roman" w:cs="Times New Roman"/>
        </w:rPr>
        <w:t xml:space="preserve"> час.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Постановление подлежит немедленному исполнению.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left="141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Е. А. Таскаева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8">
    <w:name w:val="cat-ExternalSystemDefined grp-23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PassportDatagrp-19rplc-13">
    <w:name w:val="cat-PassportData grp-19 rplc-13"/>
    <w:basedOn w:val="DefaultParagraphFont"/>
  </w:style>
  <w:style w:type="character" w:customStyle="1" w:styleId="cat-ExternalSystemDefinedgrp-22rplc-14">
    <w:name w:val="cat-ExternalSystemDefined grp-22 rplc-14"/>
    <w:basedOn w:val="DefaultParagraphFont"/>
  </w:style>
  <w:style w:type="character" w:customStyle="1" w:styleId="cat-ExternalSystemDefinedgrp-24rplc-15">
    <w:name w:val="cat-ExternalSystem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41">
    <w:name w:val="cat-UserDefined grp-28 rplc-41"/>
    <w:basedOn w:val="DefaultParagraphFont"/>
  </w:style>
  <w:style w:type="character" w:customStyle="1" w:styleId="cat-UserDefinedgrp-29rplc-54">
    <w:name w:val="cat-UserDefined grp-2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